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412B" w14:textId="07BFD080" w:rsidR="00BB02E0" w:rsidRPr="00BB02E0" w:rsidRDefault="00BB02E0" w:rsidP="00BB02E0">
      <w:r w:rsidRPr="00BB02E0">
        <w:rPr>
          <w:b/>
          <w:bCs/>
        </w:rPr>
        <w:t>[Date]</w:t>
      </w:r>
      <w:r w:rsidRPr="00BB02E0">
        <w:br/>
        <w:t>Dear [Supervisor’s Name],</w:t>
      </w:r>
    </w:p>
    <w:p w14:paraId="76E4F160" w14:textId="60CB3B45" w:rsidR="00BB02E0" w:rsidRPr="00BB02E0" w:rsidRDefault="00BB02E0" w:rsidP="00BB02E0">
      <w:r>
        <w:t xml:space="preserve">I am reaching out to request your approval to attend the </w:t>
      </w:r>
      <w:r w:rsidRPr="20004722">
        <w:rPr>
          <w:b/>
          <w:bCs/>
        </w:rPr>
        <w:t>2025 AHA Leadership Summit</w:t>
      </w:r>
      <w:r>
        <w:t xml:space="preserve">, which will take place in </w:t>
      </w:r>
      <w:r w:rsidRPr="20004722">
        <w:rPr>
          <w:b/>
          <w:bCs/>
        </w:rPr>
        <w:t>Nashville, TN, from July 20 to 22</w:t>
      </w:r>
      <w:r>
        <w:t xml:space="preserve">. I believe attending this event could be an excellent opportunity for both my professional growth and the overall success of the </w:t>
      </w:r>
      <w:r w:rsidRPr="20004722">
        <w:rPr>
          <w:b/>
          <w:bCs/>
        </w:rPr>
        <w:t>[Organization Name]</w:t>
      </w:r>
      <w:r>
        <w:t xml:space="preserve"> tea</w:t>
      </w:r>
      <w:r w:rsidR="79AC7A1B">
        <w:t>m</w:t>
      </w:r>
      <w:r>
        <w:t>.</w:t>
      </w:r>
    </w:p>
    <w:p w14:paraId="480CD926" w14:textId="7E14661F" w:rsidR="00BB02E0" w:rsidRPr="00BB02E0" w:rsidRDefault="00BB02E0" w:rsidP="00BB02E0">
      <w:r w:rsidRPr="00BB02E0">
        <w:t>This event is one of the leading gatherings for senior health care professionals, focused on advancing care delivery, improving financial performance, addressing workforce challenges</w:t>
      </w:r>
      <w:r w:rsidR="007C21C6">
        <w:t xml:space="preserve"> </w:t>
      </w:r>
      <w:r w:rsidRPr="00BB02E0">
        <w:t xml:space="preserve">and transforming the health care consumer experience. By attending, I’ll gain hands-on insights and learn new strategies that I can directly apply to our current initiatives, especially as we continue to focus on </w:t>
      </w:r>
      <w:r w:rsidRPr="00BB02E0">
        <w:rPr>
          <w:b/>
          <w:bCs/>
        </w:rPr>
        <w:t>[insert relevant project or goal, e.g., operational innovation or workforce development]</w:t>
      </w:r>
      <w:r w:rsidRPr="00BB02E0">
        <w:t>.</w:t>
      </w:r>
    </w:p>
    <w:p w14:paraId="2FF36896" w14:textId="6F9EA1EE" w:rsidR="00BB02E0" w:rsidRPr="00BB02E0" w:rsidRDefault="00BB02E0" w:rsidP="00BB02E0">
      <w:r w:rsidRPr="00BB02E0">
        <w:t xml:space="preserve">Given our current focus on </w:t>
      </w:r>
      <w:r w:rsidRPr="00BB02E0">
        <w:rPr>
          <w:b/>
          <w:bCs/>
        </w:rPr>
        <w:t>[specific project or area]</w:t>
      </w:r>
      <w:r w:rsidRPr="00BB02E0">
        <w:t>, this Summit aligns well with our strategic priorities. I’m especially excited about the opportunity to return with fresh perspectives, best practices and innovative ideas to support our work.</w:t>
      </w:r>
    </w:p>
    <w:p w14:paraId="6C6F08D5" w14:textId="77777777" w:rsidR="007C50B9" w:rsidRDefault="00BB02E0" w:rsidP="00BB02E0">
      <w:r w:rsidRPr="00BB02E0">
        <w:t>Here is a list of key sessions and topics at the event that I believe could be impactful:</w:t>
      </w:r>
    </w:p>
    <w:p w14:paraId="04326916" w14:textId="77777777" w:rsidR="007C50B9" w:rsidRDefault="00BB02E0" w:rsidP="007C50B9">
      <w:pPr>
        <w:pStyle w:val="ListParagraph"/>
        <w:numPr>
          <w:ilvl w:val="0"/>
          <w:numId w:val="2"/>
        </w:numPr>
      </w:pPr>
      <w:r w:rsidRPr="007C50B9">
        <w:rPr>
          <w:b/>
          <w:bCs/>
        </w:rPr>
        <w:t>Transforming Care Delivery</w:t>
      </w:r>
      <w:r w:rsidRPr="00BB02E0">
        <w:t xml:space="preserve"> – Real-world approaches to redesigning systems of care to meet evolving community needs</w:t>
      </w:r>
      <w:r w:rsidR="00FB056F">
        <w:t>.</w:t>
      </w:r>
    </w:p>
    <w:p w14:paraId="08F978D7" w14:textId="77777777" w:rsidR="007C50B9" w:rsidRDefault="00BB02E0" w:rsidP="007C50B9">
      <w:pPr>
        <w:pStyle w:val="ListParagraph"/>
        <w:numPr>
          <w:ilvl w:val="0"/>
          <w:numId w:val="2"/>
        </w:numPr>
      </w:pPr>
      <w:r w:rsidRPr="007C50B9">
        <w:rPr>
          <w:b/>
          <w:bCs/>
        </w:rPr>
        <w:t>Strategy and Innovation</w:t>
      </w:r>
      <w:r w:rsidRPr="00BB02E0">
        <w:t xml:space="preserve"> – Ideas for reimagining how we deliver care through technology, partnerships</w:t>
      </w:r>
      <w:r w:rsidR="00FB056F">
        <w:t xml:space="preserve"> </w:t>
      </w:r>
      <w:r w:rsidRPr="00BB02E0">
        <w:t>and new models</w:t>
      </w:r>
      <w:r w:rsidR="00FB056F">
        <w:t>.</w:t>
      </w:r>
    </w:p>
    <w:p w14:paraId="28001DE8" w14:textId="7B83C3BF" w:rsidR="00BB02E0" w:rsidRPr="00BB02E0" w:rsidRDefault="00BB02E0" w:rsidP="007C50B9">
      <w:pPr>
        <w:pStyle w:val="ListParagraph"/>
        <w:numPr>
          <w:ilvl w:val="0"/>
          <w:numId w:val="2"/>
        </w:numPr>
      </w:pPr>
      <w:r w:rsidRPr="007C50B9">
        <w:rPr>
          <w:b/>
          <w:bCs/>
        </w:rPr>
        <w:t>Workforce and Behavioral Health</w:t>
      </w:r>
      <w:r w:rsidRPr="00BB02E0">
        <w:t xml:space="preserve"> – Actionable solutions to address staffing challenges and employee well-being</w:t>
      </w:r>
      <w:r w:rsidR="00FB056F">
        <w:t>.</w:t>
      </w:r>
    </w:p>
    <w:p w14:paraId="1A218FF5" w14:textId="77777777" w:rsidR="007C50B9" w:rsidRDefault="00BB02E0" w:rsidP="00BB02E0">
      <w:r w:rsidRPr="00BB02E0">
        <w:t>At this conference, I’m aiming to achieve the following objectives, each of which aligns with our team’s goals:</w:t>
      </w:r>
    </w:p>
    <w:p w14:paraId="0085013C" w14:textId="77777777" w:rsidR="007C50B9" w:rsidRDefault="00BB02E0" w:rsidP="007C50B9">
      <w:pPr>
        <w:pStyle w:val="ListParagraph"/>
        <w:numPr>
          <w:ilvl w:val="0"/>
          <w:numId w:val="1"/>
        </w:numPr>
      </w:pPr>
      <w:r w:rsidRPr="007C50B9">
        <w:rPr>
          <w:b/>
          <w:bCs/>
        </w:rPr>
        <w:t>Explore innovative solutions that can address current challenges</w:t>
      </w:r>
      <w:r w:rsidRPr="00BB02E0">
        <w:t xml:space="preserve"> in care delivery and financial sustainability</w:t>
      </w:r>
      <w:r w:rsidR="007C50B9">
        <w:t>.</w:t>
      </w:r>
    </w:p>
    <w:p w14:paraId="470530E1" w14:textId="77777777" w:rsidR="007C50B9" w:rsidRDefault="00BB02E0" w:rsidP="007C50B9">
      <w:pPr>
        <w:pStyle w:val="ListParagraph"/>
        <w:numPr>
          <w:ilvl w:val="0"/>
          <w:numId w:val="1"/>
        </w:numPr>
      </w:pPr>
      <w:r w:rsidRPr="007C50B9">
        <w:rPr>
          <w:b/>
          <w:bCs/>
        </w:rPr>
        <w:t>Bring back practical strategies</w:t>
      </w:r>
      <w:r w:rsidRPr="00BB02E0">
        <w:t xml:space="preserve"> to improve patient and workforce engagement</w:t>
      </w:r>
      <w:r w:rsidR="007C50B9">
        <w:t>.</w:t>
      </w:r>
    </w:p>
    <w:p w14:paraId="278817D6" w14:textId="03BEBA7E" w:rsidR="00BB02E0" w:rsidRPr="00BB02E0" w:rsidRDefault="00BB02E0" w:rsidP="007C50B9">
      <w:pPr>
        <w:pStyle w:val="ListParagraph"/>
        <w:numPr>
          <w:ilvl w:val="0"/>
          <w:numId w:val="1"/>
        </w:numPr>
      </w:pPr>
      <w:r w:rsidRPr="007C50B9">
        <w:rPr>
          <w:b/>
          <w:bCs/>
        </w:rPr>
        <w:t>Connect with peers and industry experts</w:t>
      </w:r>
      <w:r w:rsidRPr="00BB02E0">
        <w:t xml:space="preserve"> to gain insights on trends and build relationships that may lead to collaborative opportunities</w:t>
      </w:r>
      <w:r w:rsidR="007C50B9">
        <w:t>.</w:t>
      </w:r>
    </w:p>
    <w:p w14:paraId="2B073C51" w14:textId="266B4784" w:rsidR="00BB02E0" w:rsidRPr="00BB02E0" w:rsidRDefault="00BB02E0" w:rsidP="00BB02E0">
      <w:r w:rsidRPr="00BB02E0">
        <w:t xml:space="preserve">In addition to the educational programming, the </w:t>
      </w:r>
      <w:r w:rsidRPr="00BB02E0">
        <w:rPr>
          <w:b/>
          <w:bCs/>
        </w:rPr>
        <w:t>Innovation Hub</w:t>
      </w:r>
      <w:r w:rsidRPr="00BB02E0">
        <w:t xml:space="preserve"> at the Summit will offer access to sponsor</w:t>
      </w:r>
      <w:r w:rsidR="003A7CF6">
        <w:t>s</w:t>
      </w:r>
      <w:r w:rsidRPr="00BB02E0">
        <w:t xml:space="preserve"> </w:t>
      </w:r>
      <w:r w:rsidR="00064D68">
        <w:t xml:space="preserve">showcasing </w:t>
      </w:r>
      <w:r w:rsidR="00442762">
        <w:t>solutions to help hospitals and health systems</w:t>
      </w:r>
      <w:r w:rsidRPr="00BB02E0">
        <w:t>. This will provide a unique opportunity to explore cutting-edge technologies and services that could directly support our current and future needs.</w:t>
      </w:r>
    </w:p>
    <w:p w14:paraId="4FA1C585" w14:textId="34FF0925" w:rsidR="00BB02E0" w:rsidRPr="00BB02E0" w:rsidRDefault="00BB02E0" w:rsidP="00BB02E0">
      <w:r w:rsidRPr="00BB02E0">
        <w:lastRenderedPageBreak/>
        <w:t>To make budgeting easier, here’s an estimated cost breakdown for my attendance:</w:t>
      </w:r>
      <w:r w:rsidRPr="00BB02E0">
        <w:br/>
        <w:t>• Registration Fee: [Insert Cost]</w:t>
      </w:r>
      <w:r w:rsidR="003F0A61">
        <w:t xml:space="preserve"> </w:t>
      </w:r>
      <w:r w:rsidRPr="00BB02E0">
        <w:br/>
        <w:t>• Travel Expenses: [Insert Cost]</w:t>
      </w:r>
      <w:r w:rsidRPr="00BB02E0">
        <w:br/>
        <w:t>• Accommodation: [Insert Cost]</w:t>
      </w:r>
      <w:r w:rsidRPr="00BB02E0">
        <w:br/>
        <w:t>• Additional Expenses (meals/local travel): [Insert Cost]</w:t>
      </w:r>
      <w:r w:rsidRPr="00BB02E0">
        <w:br/>
        <w:t xml:space="preserve">• </w:t>
      </w:r>
      <w:r w:rsidRPr="00BB02E0">
        <w:rPr>
          <w:b/>
          <w:bCs/>
        </w:rPr>
        <w:t>Total Cost:</w:t>
      </w:r>
      <w:r w:rsidRPr="00BB02E0">
        <w:t xml:space="preserve"> [Insert Total]</w:t>
      </w:r>
    </w:p>
    <w:p w14:paraId="0C234DD8" w14:textId="77777777" w:rsidR="00BB02E0" w:rsidRPr="00BB02E0" w:rsidRDefault="00BB02E0" w:rsidP="00BB02E0">
      <w:r w:rsidRPr="00BB02E0">
        <w:t>I’m committed to ensuring that my attendance benefits our entire team. After the event, I will compile and share a summary of key takeaways, tools, and recommendations for how we might apply them within our department and broader organization.</w:t>
      </w:r>
    </w:p>
    <w:p w14:paraId="416E18BB" w14:textId="134AC7C6" w:rsidR="00BB02E0" w:rsidRPr="00BB02E0" w:rsidRDefault="00BB02E0" w:rsidP="00BB02E0">
      <w:r w:rsidRPr="00BB02E0">
        <w:t xml:space="preserve">For more information on the AHA Leadership Summit and its offerings, you can visit: </w:t>
      </w:r>
      <w:hyperlink r:id="rId6" w:history="1">
        <w:r w:rsidR="00233B97" w:rsidRPr="002F3553">
          <w:rPr>
            <w:rStyle w:val="Hyperlink"/>
          </w:rPr>
          <w:t>https://leadershipsummit.aha.org</w:t>
        </w:r>
      </w:hyperlink>
      <w:r w:rsidR="00233B97">
        <w:t>.</w:t>
      </w:r>
    </w:p>
    <w:p w14:paraId="37B79FCA" w14:textId="217C1D1D" w:rsidR="00BB02E0" w:rsidRPr="00BB02E0" w:rsidRDefault="00BB02E0" w:rsidP="00BB02E0">
      <w:r w:rsidRPr="00BB02E0">
        <w:t>Thank you for considering this request. Let me know if you’d like to discuss further or if I can provide any additional information.</w:t>
      </w:r>
    </w:p>
    <w:p w14:paraId="1A79EAC4" w14:textId="77777777" w:rsidR="00BB02E0" w:rsidRPr="00BB02E0" w:rsidRDefault="00BB02E0" w:rsidP="00BB02E0">
      <w:r w:rsidRPr="00BB02E0">
        <w:t>Have a great day,</w:t>
      </w:r>
      <w:r w:rsidRPr="00BB02E0">
        <w:br/>
      </w:r>
      <w:r w:rsidRPr="00BB02E0">
        <w:rPr>
          <w:b/>
          <w:bCs/>
        </w:rPr>
        <w:t>[Your Name]</w:t>
      </w:r>
    </w:p>
    <w:p w14:paraId="7012D1EA" w14:textId="77777777" w:rsidR="00BB02E0" w:rsidRPr="00BB02E0" w:rsidRDefault="00BB02E0" w:rsidP="00BB02E0">
      <w:pPr>
        <w:rPr>
          <w:vanish/>
        </w:rPr>
      </w:pPr>
      <w:r w:rsidRPr="00BB02E0">
        <w:rPr>
          <w:vanish/>
        </w:rPr>
        <w:t>Bottom of Form</w:t>
      </w:r>
    </w:p>
    <w:p w14:paraId="0919B482" w14:textId="77777777" w:rsidR="00BB02E0" w:rsidRDefault="00BB02E0"/>
    <w:sectPr w:rsidR="00BB0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A1B5F"/>
    <w:multiLevelType w:val="hybridMultilevel"/>
    <w:tmpl w:val="8546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310F0"/>
    <w:multiLevelType w:val="hybridMultilevel"/>
    <w:tmpl w:val="14E27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788136">
    <w:abstractNumId w:val="1"/>
  </w:num>
  <w:num w:numId="2" w16cid:durableId="92126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E0"/>
    <w:rsid w:val="00064D68"/>
    <w:rsid w:val="00073B6C"/>
    <w:rsid w:val="001074EA"/>
    <w:rsid w:val="001213AD"/>
    <w:rsid w:val="00233B97"/>
    <w:rsid w:val="00375BEF"/>
    <w:rsid w:val="00386877"/>
    <w:rsid w:val="003A7CF6"/>
    <w:rsid w:val="003F0A61"/>
    <w:rsid w:val="00442762"/>
    <w:rsid w:val="004E2091"/>
    <w:rsid w:val="006C1B27"/>
    <w:rsid w:val="007C21C6"/>
    <w:rsid w:val="007C50B9"/>
    <w:rsid w:val="007E6702"/>
    <w:rsid w:val="00852B9F"/>
    <w:rsid w:val="008F0C31"/>
    <w:rsid w:val="00996ED0"/>
    <w:rsid w:val="009F48C7"/>
    <w:rsid w:val="00AE7BC8"/>
    <w:rsid w:val="00AF6436"/>
    <w:rsid w:val="00BB02E0"/>
    <w:rsid w:val="00BB5B66"/>
    <w:rsid w:val="00CB43F7"/>
    <w:rsid w:val="00DC6A4C"/>
    <w:rsid w:val="00FB056F"/>
    <w:rsid w:val="20004722"/>
    <w:rsid w:val="79A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C375"/>
  <w15:chartTrackingRefBased/>
  <w15:docId w15:val="{65B3E2F5-C963-4461-A980-59F9AF53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2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2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2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2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2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2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2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2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2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2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2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3B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B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6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4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6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85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0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5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9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0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2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1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44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0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602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71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80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012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8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67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06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34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28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21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73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97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87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86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15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0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6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8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06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8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9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0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1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9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1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99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7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68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18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73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304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8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27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06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35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6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62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683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0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6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05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07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dershipsummit.ah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39E21-B1C1-4E23-99B4-64B0DE52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Swift</dc:creator>
  <cp:keywords/>
  <dc:description/>
  <cp:lastModifiedBy>Samantha Swift</cp:lastModifiedBy>
  <cp:revision>21</cp:revision>
  <dcterms:created xsi:type="dcterms:W3CDTF">2025-05-05T13:03:00Z</dcterms:created>
  <dcterms:modified xsi:type="dcterms:W3CDTF">2025-05-08T17:12:00Z</dcterms:modified>
</cp:coreProperties>
</file>